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lang w:eastAsia="en-US"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0FC9" w:rsidRDefault="00970FC9" w:rsidP="00970FC9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354965" w:rsidRPr="00020115" w:rsidRDefault="00354965" w:rsidP="00354965">
      <w:pPr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  <w:r>
        <w:rPr>
          <w:rFonts w:cs="David"/>
          <w:color w:val="auto"/>
          <w:sz w:val="24"/>
          <w:szCs w:val="24"/>
          <w:u w:val="single"/>
          <w:rtl/>
          <w:lang w:eastAsia="en-US"/>
        </w:rPr>
        <w:t>מכרז פומבי מספ</w:t>
      </w:r>
      <w:r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ר 05/2022 </w:t>
      </w:r>
      <w:r w:rsidRPr="007701BB">
        <w:rPr>
          <w:rFonts w:cs="David" w:hint="cs"/>
          <w:color w:val="auto"/>
          <w:sz w:val="24"/>
          <w:szCs w:val="24"/>
          <w:u w:val="single"/>
          <w:rtl/>
          <w:lang w:eastAsia="en-US"/>
        </w:rPr>
        <w:t xml:space="preserve"> </w:t>
      </w:r>
      <w:r w:rsidRPr="00020115">
        <w:rPr>
          <w:rFonts w:cs="David" w:hint="cs"/>
          <w:color w:val="auto"/>
          <w:sz w:val="24"/>
          <w:szCs w:val="24"/>
          <w:u w:val="single"/>
          <w:rtl/>
          <w:lang w:eastAsia="en-US"/>
        </w:rPr>
        <w:t>למתן שירותי דיוור תעודות זהות עבור רשות האוכלוסין</w:t>
      </w:r>
    </w:p>
    <w:p w:rsidR="00354965" w:rsidRPr="007701BB" w:rsidRDefault="00354965" w:rsidP="00354965">
      <w:pPr>
        <w:bidi/>
        <w:jc w:val="center"/>
        <w:rPr>
          <w:rFonts w:cs="David"/>
          <w:color w:val="auto"/>
          <w:sz w:val="24"/>
          <w:szCs w:val="24"/>
          <w:u w:val="single"/>
          <w:rtl/>
          <w:lang w:eastAsia="en-US"/>
        </w:rPr>
      </w:pPr>
    </w:p>
    <w:p w:rsidR="00354965" w:rsidRDefault="00354965" w:rsidP="00354965">
      <w:pPr>
        <w:pStyle w:val="a3"/>
        <w:numPr>
          <w:ilvl w:val="0"/>
          <w:numId w:val="1"/>
        </w:numPr>
        <w:bidi/>
        <w:spacing w:line="360" w:lineRule="auto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הודעה לעיתונות פורסמה ביום 12.9.2022. בהודעה זו נפלה שגגה במועד האחרון להגשת ההצעות. </w:t>
      </w:r>
    </w:p>
    <w:p w:rsidR="00354965" w:rsidRPr="00A66F05" w:rsidRDefault="00354965" w:rsidP="00354965">
      <w:pPr>
        <w:pStyle w:val="a3"/>
        <w:numPr>
          <w:ilvl w:val="0"/>
          <w:numId w:val="1"/>
        </w:numPr>
        <w:bidi/>
        <w:spacing w:line="360" w:lineRule="auto"/>
        <w:jc w:val="both"/>
        <w:rPr>
          <w:rFonts w:eastAsia="Calibri" w:cs="David"/>
          <w:bCs w:val="0"/>
          <w:color w:val="auto"/>
          <w:sz w:val="22"/>
          <w:szCs w:val="24"/>
          <w:lang w:eastAsia="en-US"/>
        </w:rPr>
      </w:pP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לאור האמור, </w:t>
      </w:r>
      <w:r w:rsidRPr="00D26592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רשות האוכלוסין וההגירה ("</w:t>
      </w:r>
      <w:r w:rsidRPr="00BF20BF">
        <w:rPr>
          <w:rFonts w:eastAsia="Calibri" w:cs="David" w:hint="cs"/>
          <w:b/>
          <w:color w:val="auto"/>
          <w:sz w:val="22"/>
          <w:szCs w:val="24"/>
          <w:rtl/>
          <w:lang w:eastAsia="en-US"/>
        </w:rPr>
        <w:t>הרשות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") מודיעה בזאת על 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שינוי ב</w:t>
      </w:r>
      <w:r w:rsidRPr="00C254EB"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>מועד האחרון להגשת הצעות למכרז</w:t>
      </w:r>
      <w:r>
        <w:rPr>
          <w:rFonts w:eastAsia="Calibri" w:cs="David" w:hint="cs"/>
          <w:b/>
          <w:bCs w:val="0"/>
          <w:color w:val="auto"/>
          <w:sz w:val="22"/>
          <w:szCs w:val="24"/>
          <w:rtl/>
          <w:lang w:eastAsia="en-US"/>
        </w:rPr>
        <w:t xml:space="preserve">. 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המועד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החדש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האחרון להגשת הצעות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: 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20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.</w:t>
      </w:r>
      <w:r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10</w:t>
      </w:r>
      <w:r w:rsidRPr="00A66F05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.2022 בשעה 12.00. </w:t>
      </w:r>
    </w:p>
    <w:p w:rsidR="00354965" w:rsidRPr="00F1535A" w:rsidRDefault="00354965" w:rsidP="00354965">
      <w:pPr>
        <w:numPr>
          <w:ilvl w:val="0"/>
          <w:numId w:val="1"/>
        </w:numPr>
        <w:bidi/>
        <w:spacing w:line="360" w:lineRule="auto"/>
        <w:jc w:val="both"/>
        <w:rPr>
          <w:rFonts w:cs="David"/>
          <w:b/>
          <w:bCs w:val="0"/>
          <w:sz w:val="24"/>
          <w:szCs w:val="24"/>
        </w:rPr>
      </w:pPr>
      <w:r w:rsidRPr="00F1535A">
        <w:rPr>
          <w:rFonts w:cs="David" w:hint="cs"/>
          <w:b/>
          <w:bCs w:val="0"/>
          <w:sz w:val="24"/>
          <w:szCs w:val="24"/>
          <w:rtl/>
        </w:rPr>
        <w:t xml:space="preserve">קובץ המענה לשאלות ההבהרה יפורסם </w:t>
      </w:r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ב</w:t>
      </w:r>
      <w:r w:rsidRPr="00F1535A">
        <w:rPr>
          <w:rFonts w:eastAsia="Calibri" w:cs="David"/>
          <w:bCs w:val="0"/>
          <w:color w:val="auto"/>
          <w:sz w:val="22"/>
          <w:szCs w:val="24"/>
          <w:rtl/>
          <w:lang w:eastAsia="en-US"/>
        </w:rPr>
        <w:t>אתר האינטרנט</w:t>
      </w:r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של </w:t>
      </w:r>
      <w:proofErr w:type="spellStart"/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מינהל</w:t>
      </w:r>
      <w:proofErr w:type="spellEnd"/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 xml:space="preserve"> הרכש הממשלתי בכתובת הבאה: </w:t>
      </w:r>
      <w:hyperlink r:id="rId6" w:history="1">
        <w:r w:rsidRPr="00F1535A">
          <w:rPr>
            <w:rFonts w:eastAsia="Calibri"/>
            <w:bCs w:val="0"/>
            <w:color w:val="auto"/>
            <w:sz w:val="22"/>
            <w:szCs w:val="24"/>
            <w:lang w:eastAsia="en-US"/>
          </w:rPr>
          <w:t>https://mr.gov.il/ilgstorefront/he</w:t>
        </w:r>
      </w:hyperlink>
      <w:r w:rsidRPr="00F1535A">
        <w:rPr>
          <w:rFonts w:eastAsia="Calibri" w:cs="David" w:hint="cs"/>
          <w:bCs w:val="0"/>
          <w:color w:val="auto"/>
          <w:sz w:val="22"/>
          <w:szCs w:val="24"/>
          <w:rtl/>
          <w:lang w:eastAsia="en-US"/>
        </w:rPr>
        <w:t>.</w:t>
      </w:r>
      <w:r w:rsidRPr="00F1535A">
        <w:rPr>
          <w:rFonts w:cs="David" w:hint="cs"/>
          <w:b/>
          <w:bCs w:val="0"/>
          <w:sz w:val="24"/>
          <w:szCs w:val="24"/>
          <w:rtl/>
        </w:rPr>
        <w:t xml:space="preserve"> </w:t>
      </w:r>
    </w:p>
    <w:p w:rsidR="00354965" w:rsidRPr="007B5AD7" w:rsidRDefault="00354965" w:rsidP="00354965">
      <w:pPr>
        <w:numPr>
          <w:ilvl w:val="0"/>
          <w:numId w:val="1"/>
        </w:numPr>
        <w:bidi/>
        <w:spacing w:line="360" w:lineRule="auto"/>
        <w:jc w:val="both"/>
        <w:rPr>
          <w:rFonts w:cs="David"/>
          <w:b/>
          <w:bCs w:val="0"/>
          <w:sz w:val="24"/>
          <w:szCs w:val="24"/>
        </w:rPr>
      </w:pPr>
      <w:r w:rsidRPr="007B5AD7">
        <w:rPr>
          <w:rFonts w:cs="David" w:hint="cs"/>
          <w:b/>
          <w:bCs w:val="0"/>
          <w:sz w:val="24"/>
          <w:szCs w:val="24"/>
          <w:rtl/>
        </w:rPr>
        <w:t xml:space="preserve">עוד יצוין לעניין סכום ערבות ההגשה כי הושמטה המילה "אלף" בגובה הערבות והמשפט המלא הנכון הוא: 375,000 ש"ח </w:t>
      </w:r>
      <w:r w:rsidRPr="007B5AD7">
        <w:rPr>
          <w:rFonts w:cs="David"/>
          <w:b/>
          <w:bCs w:val="0"/>
          <w:sz w:val="24"/>
          <w:szCs w:val="24"/>
          <w:rtl/>
        </w:rPr>
        <w:t>(במילי</w:t>
      </w:r>
      <w:r w:rsidRPr="007B5AD7">
        <w:rPr>
          <w:rFonts w:cs="David" w:hint="cs"/>
          <w:b/>
          <w:bCs w:val="0"/>
          <w:sz w:val="24"/>
          <w:szCs w:val="24"/>
          <w:rtl/>
        </w:rPr>
        <w:t>ם: שלוש מאות שבעים וחמישה</w:t>
      </w:r>
      <w:r>
        <w:rPr>
          <w:rFonts w:cs="David" w:hint="cs"/>
          <w:b/>
          <w:bCs w:val="0"/>
          <w:sz w:val="24"/>
          <w:szCs w:val="24"/>
          <w:rtl/>
        </w:rPr>
        <w:t xml:space="preserve"> </w:t>
      </w:r>
      <w:r w:rsidRPr="00C043ED">
        <w:rPr>
          <w:rFonts w:cs="David" w:hint="cs"/>
          <w:sz w:val="24"/>
          <w:szCs w:val="24"/>
          <w:rtl/>
        </w:rPr>
        <w:t>אלף</w:t>
      </w:r>
      <w:r w:rsidRPr="007B5AD7">
        <w:rPr>
          <w:rFonts w:cs="David" w:hint="cs"/>
          <w:b/>
          <w:bCs w:val="0"/>
          <w:sz w:val="24"/>
          <w:szCs w:val="24"/>
          <w:rtl/>
        </w:rPr>
        <w:t xml:space="preserve"> ש"ח</w:t>
      </w:r>
      <w:r w:rsidRPr="007B5AD7">
        <w:rPr>
          <w:rFonts w:cs="David"/>
          <w:b/>
          <w:bCs w:val="0"/>
          <w:sz w:val="24"/>
          <w:szCs w:val="24"/>
          <w:rtl/>
        </w:rPr>
        <w:t>)</w:t>
      </w:r>
      <w:r>
        <w:rPr>
          <w:rFonts w:cs="David" w:hint="cs"/>
          <w:b/>
          <w:bCs w:val="0"/>
          <w:sz w:val="24"/>
          <w:szCs w:val="24"/>
          <w:rtl/>
        </w:rPr>
        <w:t>.</w:t>
      </w:r>
    </w:p>
    <w:p w:rsidR="00354965" w:rsidRPr="007B5AD7" w:rsidRDefault="00354965" w:rsidP="00354965">
      <w:pPr>
        <w:numPr>
          <w:ilvl w:val="0"/>
          <w:numId w:val="1"/>
        </w:numPr>
        <w:bidi/>
        <w:spacing w:line="360" w:lineRule="auto"/>
        <w:jc w:val="both"/>
        <w:rPr>
          <w:rFonts w:cs="David"/>
          <w:b/>
          <w:bCs w:val="0"/>
          <w:sz w:val="24"/>
          <w:szCs w:val="24"/>
        </w:rPr>
      </w:pPr>
      <w:r w:rsidRPr="007B5AD7">
        <w:rPr>
          <w:rFonts w:cs="David" w:hint="cs"/>
          <w:b/>
          <w:bCs w:val="0"/>
          <w:sz w:val="24"/>
          <w:szCs w:val="24"/>
          <w:rtl/>
        </w:rPr>
        <w:t xml:space="preserve">ראו את ההודעה הקודמת כמבוטלת. </w:t>
      </w:r>
    </w:p>
    <w:p w:rsidR="00CC1443" w:rsidRPr="00354965" w:rsidRDefault="00CC1443" w:rsidP="00CC1443">
      <w:pPr>
        <w:bidi/>
        <w:spacing w:line="360" w:lineRule="auto"/>
        <w:ind w:left="360"/>
        <w:jc w:val="both"/>
        <w:rPr>
          <w:rFonts w:cs="David"/>
          <w:b/>
          <w:bCs w:val="0"/>
          <w:sz w:val="24"/>
          <w:szCs w:val="24"/>
          <w:rtl/>
        </w:rPr>
      </w:pPr>
      <w:bookmarkStart w:id="0" w:name="_GoBack"/>
      <w:bookmarkEnd w:id="0"/>
    </w:p>
    <w:p w:rsidR="00EC6A8F" w:rsidRDefault="00EC6A8F"/>
    <w:sectPr w:rsidR="00EC6A8F" w:rsidSect="0002200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9226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75B305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131B"/>
    <w:rsid w:val="00022002"/>
    <w:rsid w:val="002F18F8"/>
    <w:rsid w:val="00354965"/>
    <w:rsid w:val="00354ADB"/>
    <w:rsid w:val="007B5AD7"/>
    <w:rsid w:val="0087131B"/>
    <w:rsid w:val="00970FC9"/>
    <w:rsid w:val="00A66F05"/>
    <w:rsid w:val="00AA75B4"/>
    <w:rsid w:val="00AE17BC"/>
    <w:rsid w:val="00CC1443"/>
    <w:rsid w:val="00EC6A8F"/>
    <w:rsid w:val="00F15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43EFCE-0C51-4BDF-B8FD-11AF304D0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0FC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70F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84541F7</Template>
  <TotalTime>10</TotalTime>
  <Pages>1</Pages>
  <Words>111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דגנית סמי</cp:lastModifiedBy>
  <cp:revision>7</cp:revision>
  <dcterms:created xsi:type="dcterms:W3CDTF">2022-09-11T08:31:00Z</dcterms:created>
  <dcterms:modified xsi:type="dcterms:W3CDTF">2022-09-14T07:59:00Z</dcterms:modified>
</cp:coreProperties>
</file>